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7F6" w:rsidRDefault="000E17F6" w:rsidP="000E17F6">
      <w:pPr>
        <w:rPr>
          <w:rFonts w:asciiTheme="minorHAnsi" w:hAnsiTheme="minorHAnsi"/>
          <w:sz w:val="24"/>
          <w:szCs w:val="24"/>
        </w:rPr>
      </w:pPr>
    </w:p>
    <w:p w:rsidR="00076D69" w:rsidRDefault="00076D69" w:rsidP="000E17F6">
      <w:pPr>
        <w:rPr>
          <w:rFonts w:asciiTheme="minorHAnsi" w:hAnsiTheme="minorHAnsi"/>
          <w:b/>
          <w:sz w:val="24"/>
          <w:szCs w:val="24"/>
        </w:rPr>
      </w:pPr>
    </w:p>
    <w:p w:rsidR="00076D69" w:rsidRDefault="00076D69" w:rsidP="00076D69">
      <w:pPr>
        <w:rPr>
          <w:rFonts w:asciiTheme="minorHAnsi" w:hAnsiTheme="minorHAnsi"/>
          <w:b/>
          <w:sz w:val="28"/>
          <w:szCs w:val="28"/>
        </w:rPr>
      </w:pPr>
      <w:r w:rsidRPr="00076D69">
        <w:rPr>
          <w:rFonts w:asciiTheme="minorHAnsi" w:hAnsiTheme="minorHAnsi"/>
          <w:b/>
          <w:sz w:val="28"/>
          <w:szCs w:val="28"/>
        </w:rPr>
        <w:t xml:space="preserve">Spezialtüren für den </w:t>
      </w:r>
      <w:proofErr w:type="spellStart"/>
      <w:r w:rsidRPr="00076D69">
        <w:rPr>
          <w:rFonts w:asciiTheme="minorHAnsi" w:hAnsiTheme="minorHAnsi"/>
          <w:b/>
          <w:sz w:val="28"/>
          <w:szCs w:val="28"/>
        </w:rPr>
        <w:t>Spa</w:t>
      </w:r>
      <w:proofErr w:type="spellEnd"/>
      <w:r w:rsidRPr="00076D69">
        <w:rPr>
          <w:rFonts w:asciiTheme="minorHAnsi" w:hAnsiTheme="minorHAnsi"/>
          <w:b/>
          <w:sz w:val="28"/>
          <w:szCs w:val="28"/>
        </w:rPr>
        <w:t>-Bereich</w:t>
      </w:r>
    </w:p>
    <w:p w:rsidR="00666915" w:rsidRDefault="00666915" w:rsidP="00076D69">
      <w:pPr>
        <w:rPr>
          <w:rFonts w:asciiTheme="minorHAnsi" w:hAnsiTheme="minorHAnsi"/>
          <w:b/>
          <w:sz w:val="28"/>
          <w:szCs w:val="28"/>
        </w:rPr>
      </w:pPr>
    </w:p>
    <w:p w:rsidR="00666915" w:rsidRPr="00076D69" w:rsidRDefault="00666915" w:rsidP="00666915">
      <w:pPr>
        <w:rPr>
          <w:rFonts w:asciiTheme="minorHAnsi" w:hAnsiTheme="minorHAnsi"/>
          <w:b/>
          <w:sz w:val="24"/>
          <w:szCs w:val="24"/>
        </w:rPr>
      </w:pPr>
      <w:r w:rsidRPr="00076D69">
        <w:rPr>
          <w:rFonts w:asciiTheme="minorHAnsi" w:hAnsiTheme="minorHAnsi"/>
          <w:b/>
          <w:sz w:val="24"/>
          <w:szCs w:val="24"/>
        </w:rPr>
        <w:t>Design und Funktionalität von GARANT</w:t>
      </w:r>
    </w:p>
    <w:p w:rsidR="000E17F6" w:rsidRPr="00D80BA3" w:rsidRDefault="000E17F6" w:rsidP="000E17F6">
      <w:pPr>
        <w:rPr>
          <w:rFonts w:asciiTheme="minorHAnsi" w:hAnsiTheme="minorHAnsi"/>
          <w:b/>
          <w:sz w:val="24"/>
          <w:szCs w:val="24"/>
        </w:rPr>
      </w:pPr>
    </w:p>
    <w:p w:rsidR="002F2D74" w:rsidRDefault="000E17F6" w:rsidP="000E17F6">
      <w:pPr>
        <w:rPr>
          <w:rFonts w:asciiTheme="minorHAnsi" w:hAnsiTheme="minorHAnsi"/>
          <w:sz w:val="24"/>
          <w:szCs w:val="24"/>
        </w:rPr>
      </w:pPr>
      <w:r w:rsidRPr="000E17F6">
        <w:rPr>
          <w:rFonts w:asciiTheme="minorHAnsi" w:hAnsiTheme="minorHAnsi"/>
          <w:sz w:val="24"/>
          <w:szCs w:val="24"/>
        </w:rPr>
        <w:t>Weltgewandtes Flair mit dem guten Gefühl willkommen zu sein</w:t>
      </w:r>
      <w:r w:rsidRPr="000E17F6">
        <w:rPr>
          <w:rFonts w:asciiTheme="minorHAnsi" w:hAnsiTheme="minorHAnsi"/>
          <w:sz w:val="24"/>
          <w:szCs w:val="24"/>
        </w:rPr>
        <w:softHyphen/>
      </w:r>
      <w:r w:rsidRPr="000E17F6">
        <w:rPr>
          <w:rFonts w:asciiTheme="minorHAnsi" w:hAnsiTheme="minorHAnsi"/>
          <w:sz w:val="24"/>
          <w:szCs w:val="24"/>
        </w:rPr>
        <w:softHyphen/>
      </w:r>
      <w:r w:rsidRPr="000E17F6">
        <w:rPr>
          <w:rFonts w:asciiTheme="minorHAnsi" w:hAnsiTheme="minorHAnsi"/>
          <w:sz w:val="24"/>
          <w:szCs w:val="24"/>
        </w:rPr>
        <w:softHyphen/>
      </w:r>
      <w:r w:rsidRPr="000E17F6">
        <w:rPr>
          <w:rFonts w:asciiTheme="minorHAnsi" w:hAnsiTheme="minorHAnsi"/>
          <w:sz w:val="24"/>
          <w:szCs w:val="24"/>
        </w:rPr>
        <w:softHyphen/>
      </w:r>
      <w:r w:rsidRPr="000E17F6">
        <w:rPr>
          <w:rFonts w:asciiTheme="minorHAnsi" w:hAnsiTheme="minorHAnsi"/>
          <w:sz w:val="24"/>
          <w:szCs w:val="24"/>
        </w:rPr>
        <w:softHyphen/>
      </w:r>
      <w:r w:rsidRPr="000E17F6">
        <w:rPr>
          <w:rFonts w:asciiTheme="minorHAnsi" w:hAnsiTheme="minorHAnsi"/>
          <w:sz w:val="24"/>
          <w:szCs w:val="24"/>
        </w:rPr>
        <w:softHyphen/>
      </w:r>
      <w:r w:rsidRPr="000E17F6">
        <w:rPr>
          <w:rFonts w:asciiTheme="minorHAnsi" w:hAnsiTheme="minorHAnsi"/>
          <w:sz w:val="24"/>
          <w:szCs w:val="24"/>
        </w:rPr>
        <w:softHyphen/>
      </w:r>
      <w:r w:rsidRPr="000E17F6">
        <w:rPr>
          <w:rFonts w:asciiTheme="minorHAnsi" w:hAnsiTheme="minorHAnsi"/>
          <w:sz w:val="24"/>
          <w:szCs w:val="24"/>
        </w:rPr>
        <w:softHyphen/>
      </w:r>
      <w:r w:rsidRPr="000E17F6">
        <w:rPr>
          <w:rFonts w:asciiTheme="minorHAnsi" w:hAnsiTheme="minorHAnsi"/>
          <w:sz w:val="24"/>
          <w:szCs w:val="24"/>
        </w:rPr>
        <w:softHyphen/>
      </w:r>
      <w:r w:rsidRPr="000E17F6">
        <w:rPr>
          <w:rFonts w:asciiTheme="minorHAnsi" w:hAnsiTheme="minorHAnsi"/>
          <w:sz w:val="24"/>
          <w:szCs w:val="24"/>
        </w:rPr>
        <w:softHyphen/>
      </w:r>
      <w:r w:rsidRPr="000E17F6">
        <w:rPr>
          <w:rFonts w:asciiTheme="minorHAnsi" w:hAnsiTheme="minorHAnsi"/>
          <w:sz w:val="24"/>
          <w:szCs w:val="24"/>
        </w:rPr>
        <w:softHyphen/>
      </w:r>
      <w:r w:rsidRPr="000E17F6">
        <w:rPr>
          <w:rFonts w:asciiTheme="minorHAnsi" w:hAnsiTheme="minorHAnsi"/>
          <w:sz w:val="24"/>
          <w:szCs w:val="24"/>
        </w:rPr>
        <w:softHyphen/>
      </w:r>
      <w:r w:rsidRPr="000E17F6">
        <w:rPr>
          <w:rFonts w:asciiTheme="minorHAnsi" w:hAnsiTheme="minorHAnsi"/>
          <w:sz w:val="24"/>
          <w:szCs w:val="24"/>
        </w:rPr>
        <w:softHyphen/>
      </w:r>
      <w:r w:rsidRPr="000E17F6">
        <w:rPr>
          <w:rFonts w:asciiTheme="minorHAnsi" w:hAnsiTheme="minorHAnsi"/>
          <w:sz w:val="24"/>
          <w:szCs w:val="24"/>
        </w:rPr>
        <w:softHyphen/>
      </w:r>
      <w:r w:rsidRPr="000E17F6">
        <w:rPr>
          <w:rFonts w:asciiTheme="minorHAnsi" w:hAnsiTheme="minorHAnsi"/>
          <w:sz w:val="24"/>
          <w:szCs w:val="24"/>
        </w:rPr>
        <w:softHyphen/>
        <w:t xml:space="preserve"> – Hotels sind für Reisende ein Zuhause auf Zeit. </w:t>
      </w:r>
      <w:r>
        <w:rPr>
          <w:rFonts w:asciiTheme="minorHAnsi" w:hAnsiTheme="minorHAnsi"/>
          <w:sz w:val="24"/>
          <w:szCs w:val="24"/>
        </w:rPr>
        <w:t xml:space="preserve">Das Wohl der Gäste steht an erster Stelle. Komfort und Funktionalität werden sehr geschätzt. So auch der Wellness- und </w:t>
      </w:r>
      <w:proofErr w:type="spellStart"/>
      <w:r>
        <w:rPr>
          <w:rFonts w:asciiTheme="minorHAnsi" w:hAnsiTheme="minorHAnsi"/>
          <w:sz w:val="24"/>
          <w:szCs w:val="24"/>
        </w:rPr>
        <w:t>Spa</w:t>
      </w:r>
      <w:proofErr w:type="spellEnd"/>
      <w:r>
        <w:rPr>
          <w:rFonts w:asciiTheme="minorHAnsi" w:hAnsiTheme="minorHAnsi"/>
          <w:sz w:val="24"/>
          <w:szCs w:val="24"/>
        </w:rPr>
        <w:t xml:space="preserve">-Bereich. </w:t>
      </w:r>
      <w:r w:rsidR="00D80BA3">
        <w:rPr>
          <w:rFonts w:asciiTheme="minorHAnsi" w:hAnsiTheme="minorHAnsi"/>
          <w:sz w:val="24"/>
          <w:szCs w:val="24"/>
        </w:rPr>
        <w:t xml:space="preserve">Hier wird Erholung und Entspannung, ob im Urlaub oder nach einem anstrengenden Arbeitstag, garantiert. </w:t>
      </w:r>
    </w:p>
    <w:p w:rsidR="002F2D74" w:rsidRDefault="002F2D74" w:rsidP="000E17F6">
      <w:pPr>
        <w:rPr>
          <w:rFonts w:asciiTheme="minorHAnsi" w:hAnsiTheme="minorHAnsi"/>
          <w:sz w:val="24"/>
          <w:szCs w:val="24"/>
        </w:rPr>
      </w:pPr>
    </w:p>
    <w:p w:rsidR="00365529" w:rsidRDefault="002F2D74" w:rsidP="000E17F6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Die GARANT Türen und Zargen GmbH bietet dank ihres umfangreichen </w:t>
      </w:r>
      <w:r w:rsidR="005B1516">
        <w:rPr>
          <w:rFonts w:asciiTheme="minorHAnsi" w:hAnsiTheme="minorHAnsi"/>
          <w:sz w:val="24"/>
          <w:szCs w:val="24"/>
        </w:rPr>
        <w:t>Sortimentes für jede</w:t>
      </w:r>
      <w:r w:rsidR="00921AC3">
        <w:rPr>
          <w:rFonts w:asciiTheme="minorHAnsi" w:hAnsiTheme="minorHAnsi"/>
          <w:sz w:val="24"/>
          <w:szCs w:val="24"/>
        </w:rPr>
        <w:t xml:space="preserve">n Anspruch </w:t>
      </w:r>
      <w:r w:rsidR="005B1516">
        <w:rPr>
          <w:rFonts w:asciiTheme="minorHAnsi" w:hAnsiTheme="minorHAnsi"/>
          <w:sz w:val="24"/>
          <w:szCs w:val="24"/>
        </w:rPr>
        <w:t xml:space="preserve">die passende Tür: Spezialtüren kombinieren gekonnt Funktion und Design. Nass- und Feuchtraumtüren sind für den Wellness- und </w:t>
      </w:r>
      <w:proofErr w:type="spellStart"/>
      <w:r w:rsidR="005B1516">
        <w:rPr>
          <w:rFonts w:asciiTheme="minorHAnsi" w:hAnsiTheme="minorHAnsi"/>
          <w:sz w:val="24"/>
          <w:szCs w:val="24"/>
        </w:rPr>
        <w:t>Spa</w:t>
      </w:r>
      <w:proofErr w:type="spellEnd"/>
      <w:r w:rsidR="005B1516">
        <w:rPr>
          <w:rFonts w:asciiTheme="minorHAnsi" w:hAnsiTheme="minorHAnsi"/>
          <w:sz w:val="24"/>
          <w:szCs w:val="24"/>
        </w:rPr>
        <w:t xml:space="preserve">-Bereich ein  absolutes Muss. </w:t>
      </w:r>
      <w:r w:rsidR="00D012E7">
        <w:rPr>
          <w:rFonts w:asciiTheme="minorHAnsi" w:hAnsiTheme="minorHAnsi"/>
          <w:sz w:val="24"/>
          <w:szCs w:val="24"/>
        </w:rPr>
        <w:t xml:space="preserve">Türen aus </w:t>
      </w:r>
      <w:proofErr w:type="spellStart"/>
      <w:r w:rsidR="00D012E7">
        <w:rPr>
          <w:rFonts w:asciiTheme="minorHAnsi" w:hAnsiTheme="minorHAnsi"/>
          <w:sz w:val="24"/>
          <w:szCs w:val="24"/>
        </w:rPr>
        <w:t>Ichtershausen</w:t>
      </w:r>
      <w:proofErr w:type="spellEnd"/>
      <w:r w:rsidR="00D012E7">
        <w:rPr>
          <w:rFonts w:asciiTheme="minorHAnsi" w:hAnsiTheme="minorHAnsi"/>
          <w:sz w:val="24"/>
          <w:szCs w:val="24"/>
        </w:rPr>
        <w:t xml:space="preserve"> bieten geprüfte Qualität für jeden Einsatzbereich. Die Prüfkriterien berücksichtigen Quellungen und Verformungen des Türblattes, Korrosion an den Beschlägen sowie </w:t>
      </w:r>
      <w:r w:rsidR="00365529">
        <w:rPr>
          <w:rFonts w:asciiTheme="minorHAnsi" w:hAnsiTheme="minorHAnsi"/>
          <w:sz w:val="24"/>
          <w:szCs w:val="24"/>
        </w:rPr>
        <w:t xml:space="preserve">äußerliche </w:t>
      </w:r>
    </w:p>
    <w:p w:rsidR="003103AA" w:rsidRDefault="00365529" w:rsidP="00D012E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Veränderungen </w:t>
      </w:r>
      <w:r w:rsidR="00D012E7">
        <w:rPr>
          <w:rFonts w:asciiTheme="minorHAnsi" w:hAnsiTheme="minorHAnsi"/>
          <w:sz w:val="24"/>
          <w:szCs w:val="24"/>
        </w:rPr>
        <w:t xml:space="preserve">. Mit speziellen Einlagen und Oberflächen sichern sie </w:t>
      </w:r>
      <w:r w:rsidR="009024E7">
        <w:rPr>
          <w:rFonts w:asciiTheme="minorHAnsi" w:hAnsiTheme="minorHAnsi"/>
          <w:sz w:val="24"/>
          <w:szCs w:val="24"/>
        </w:rPr>
        <w:t>hohe</w:t>
      </w:r>
      <w:r w:rsidR="00D012E7">
        <w:rPr>
          <w:rFonts w:asciiTheme="minorHAnsi" w:hAnsiTheme="minorHAnsi"/>
          <w:sz w:val="24"/>
          <w:szCs w:val="24"/>
        </w:rPr>
        <w:t xml:space="preserve"> Anforderungen wie </w:t>
      </w:r>
      <w:r w:rsidR="009024E7">
        <w:rPr>
          <w:rFonts w:asciiTheme="minorHAnsi" w:hAnsiTheme="minorHAnsi"/>
          <w:sz w:val="24"/>
          <w:szCs w:val="24"/>
        </w:rPr>
        <w:t xml:space="preserve">beispielsweise die </w:t>
      </w:r>
      <w:r w:rsidR="00D012E7">
        <w:rPr>
          <w:rFonts w:asciiTheme="minorHAnsi" w:hAnsiTheme="minorHAnsi"/>
          <w:sz w:val="24"/>
          <w:szCs w:val="24"/>
        </w:rPr>
        <w:t xml:space="preserve">notwendige Standfestigkeit und </w:t>
      </w:r>
      <w:r w:rsidR="002D4185">
        <w:rPr>
          <w:rFonts w:asciiTheme="minorHAnsi" w:hAnsiTheme="minorHAnsi"/>
          <w:sz w:val="24"/>
          <w:szCs w:val="24"/>
        </w:rPr>
        <w:t xml:space="preserve">bürgen für </w:t>
      </w:r>
      <w:r w:rsidR="00D012E7">
        <w:rPr>
          <w:rFonts w:asciiTheme="minorHAnsi" w:hAnsiTheme="minorHAnsi"/>
          <w:sz w:val="24"/>
          <w:szCs w:val="24"/>
        </w:rPr>
        <w:t>ein perfektes Aussehen.</w:t>
      </w:r>
      <w:r w:rsidR="00193964">
        <w:rPr>
          <w:rFonts w:asciiTheme="minorHAnsi" w:hAnsiTheme="minorHAnsi"/>
          <w:sz w:val="24"/>
          <w:szCs w:val="24"/>
        </w:rPr>
        <w:t xml:space="preserve"> </w:t>
      </w:r>
      <w:r w:rsidR="003103AA">
        <w:rPr>
          <w:rFonts w:asciiTheme="minorHAnsi" w:hAnsiTheme="minorHAnsi"/>
          <w:sz w:val="24"/>
          <w:szCs w:val="24"/>
        </w:rPr>
        <w:t xml:space="preserve">Bei Bedarf geben Lichtausschnitte mit </w:t>
      </w:r>
      <w:r>
        <w:rPr>
          <w:rFonts w:asciiTheme="minorHAnsi" w:hAnsiTheme="minorHAnsi"/>
          <w:sz w:val="24"/>
          <w:szCs w:val="24"/>
        </w:rPr>
        <w:t xml:space="preserve">einer Vielfalt möglicher </w:t>
      </w:r>
      <w:r w:rsidR="003103AA">
        <w:rPr>
          <w:rFonts w:asciiTheme="minorHAnsi" w:hAnsiTheme="minorHAnsi"/>
          <w:sz w:val="24"/>
          <w:szCs w:val="24"/>
        </w:rPr>
        <w:t>Verglasung</w:t>
      </w:r>
      <w:r>
        <w:rPr>
          <w:rFonts w:asciiTheme="minorHAnsi" w:hAnsiTheme="minorHAnsi"/>
          <w:sz w:val="24"/>
          <w:szCs w:val="24"/>
        </w:rPr>
        <w:t>en</w:t>
      </w:r>
      <w:r w:rsidR="003103AA">
        <w:rPr>
          <w:rFonts w:asciiTheme="minorHAnsi" w:hAnsiTheme="minorHAnsi"/>
          <w:sz w:val="24"/>
          <w:szCs w:val="24"/>
        </w:rPr>
        <w:t xml:space="preserve"> </w:t>
      </w:r>
      <w:r w:rsidR="00DD18D7">
        <w:rPr>
          <w:rFonts w:asciiTheme="minorHAnsi" w:hAnsiTheme="minorHAnsi"/>
          <w:sz w:val="24"/>
          <w:szCs w:val="24"/>
        </w:rPr>
        <w:t xml:space="preserve">gewünschte Einblicke. </w:t>
      </w:r>
    </w:p>
    <w:p w:rsidR="003103AA" w:rsidRDefault="003103AA" w:rsidP="00D012E7">
      <w:pPr>
        <w:rPr>
          <w:rFonts w:asciiTheme="minorHAnsi" w:hAnsiTheme="minorHAnsi"/>
          <w:sz w:val="24"/>
          <w:szCs w:val="24"/>
        </w:rPr>
      </w:pPr>
    </w:p>
    <w:p w:rsidR="00D012E7" w:rsidRPr="000E17F6" w:rsidRDefault="00193964" w:rsidP="00D012E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Wo mit erhöhter Feuchtigkeits- und Nässeeinwirkung zu rechnen ist, </w:t>
      </w:r>
      <w:r w:rsidR="006C4B1C">
        <w:rPr>
          <w:rFonts w:asciiTheme="minorHAnsi" w:hAnsiTheme="minorHAnsi"/>
          <w:sz w:val="24"/>
          <w:szCs w:val="24"/>
        </w:rPr>
        <w:t xml:space="preserve">sind </w:t>
      </w:r>
      <w:r>
        <w:rPr>
          <w:rFonts w:asciiTheme="minorHAnsi" w:hAnsiTheme="minorHAnsi"/>
          <w:sz w:val="24"/>
          <w:szCs w:val="24"/>
        </w:rPr>
        <w:t xml:space="preserve">GARANT Feucht- und Nassraumtüren </w:t>
      </w:r>
      <w:r w:rsidR="006C4B1C">
        <w:rPr>
          <w:rFonts w:asciiTheme="minorHAnsi" w:hAnsiTheme="minorHAnsi"/>
          <w:sz w:val="24"/>
          <w:szCs w:val="24"/>
        </w:rPr>
        <w:t>eine gute Wahl. Zudem können diese Türen mit zusätzlichen Funktionen wie Klimaklasse 3 und Schallschutz ausgestattet werden.</w:t>
      </w:r>
      <w:r w:rsidR="00335764">
        <w:rPr>
          <w:rFonts w:asciiTheme="minorHAnsi" w:hAnsiTheme="minorHAnsi"/>
          <w:sz w:val="24"/>
          <w:szCs w:val="24"/>
        </w:rPr>
        <w:t xml:space="preserve"> Während sich die Technik im Inneren der Tür befindet, passt die äußere Optik perfekt zu dem anderen Türenprogramm von GARANT. </w:t>
      </w:r>
      <w:r w:rsidR="006C4B1C">
        <w:rPr>
          <w:rFonts w:asciiTheme="minorHAnsi" w:hAnsiTheme="minorHAnsi"/>
          <w:sz w:val="24"/>
          <w:szCs w:val="24"/>
        </w:rPr>
        <w:t xml:space="preserve"> </w:t>
      </w:r>
      <w:r w:rsidR="00D012E7">
        <w:rPr>
          <w:rFonts w:asciiTheme="minorHAnsi" w:hAnsiTheme="minorHAnsi"/>
          <w:sz w:val="24"/>
          <w:szCs w:val="24"/>
        </w:rPr>
        <w:t xml:space="preserve">     </w:t>
      </w:r>
    </w:p>
    <w:p w:rsidR="00AC048E" w:rsidRDefault="00AC048E" w:rsidP="000E17F6">
      <w:pPr>
        <w:rPr>
          <w:rFonts w:asciiTheme="minorHAnsi" w:hAnsiTheme="minorHAnsi"/>
          <w:sz w:val="24"/>
          <w:szCs w:val="24"/>
        </w:rPr>
      </w:pPr>
    </w:p>
    <w:p w:rsidR="00076D69" w:rsidRPr="00076D69" w:rsidRDefault="00076D69" w:rsidP="00076D69">
      <w:pPr>
        <w:jc w:val="both"/>
        <w:rPr>
          <w:rFonts w:asciiTheme="minorHAnsi" w:hAnsiTheme="minorHAnsi"/>
          <w:sz w:val="24"/>
          <w:szCs w:val="24"/>
        </w:rPr>
      </w:pPr>
      <w:r w:rsidRPr="00076D69">
        <w:rPr>
          <w:rFonts w:asciiTheme="minorHAnsi" w:hAnsiTheme="minorHAnsi"/>
          <w:sz w:val="24"/>
          <w:szCs w:val="24"/>
        </w:rPr>
        <w:t xml:space="preserve">Die Entscheidung für GARANT-Produkte ist auch immer eine Entscheidung für den verantwortlichen Umgang mit der Umwelt. Nachhaltig, ökologisch und zukunftsorientiert– zertifiziert nach strengsten Vorgaben und Richtlinien. </w:t>
      </w:r>
    </w:p>
    <w:p w:rsidR="00076D69" w:rsidRDefault="00076D69" w:rsidP="000E17F6">
      <w:pPr>
        <w:rPr>
          <w:rFonts w:asciiTheme="minorHAnsi" w:hAnsiTheme="minorHAnsi"/>
          <w:sz w:val="24"/>
          <w:szCs w:val="24"/>
        </w:rPr>
      </w:pPr>
    </w:p>
    <w:p w:rsidR="009024E7" w:rsidRPr="00076D69" w:rsidRDefault="00D4739C" w:rsidP="000E17F6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(( 1.</w:t>
      </w:r>
      <w:r w:rsidR="00683F19">
        <w:rPr>
          <w:rFonts w:asciiTheme="minorHAnsi" w:hAnsiTheme="minorHAnsi"/>
          <w:sz w:val="24"/>
          <w:szCs w:val="24"/>
        </w:rPr>
        <w:t xml:space="preserve">720 </w:t>
      </w:r>
      <w:r w:rsidR="009024E7">
        <w:rPr>
          <w:rFonts w:asciiTheme="minorHAnsi" w:hAnsiTheme="minorHAnsi"/>
          <w:sz w:val="24"/>
          <w:szCs w:val="24"/>
        </w:rPr>
        <w:t>Zeichen, inkl. Sub- und Headline sowie Leerzeichen))</w:t>
      </w:r>
    </w:p>
    <w:p w:rsidR="00AC048E" w:rsidRDefault="00AC048E" w:rsidP="000E17F6">
      <w:pPr>
        <w:rPr>
          <w:rFonts w:asciiTheme="minorHAnsi" w:hAnsiTheme="minorHAnsi"/>
          <w:sz w:val="24"/>
          <w:szCs w:val="24"/>
        </w:rPr>
      </w:pPr>
    </w:p>
    <w:p w:rsidR="00AC048E" w:rsidRDefault="00AC048E" w:rsidP="000E17F6">
      <w:pPr>
        <w:rPr>
          <w:rFonts w:asciiTheme="minorHAnsi" w:hAnsiTheme="minorHAnsi"/>
          <w:sz w:val="24"/>
          <w:szCs w:val="24"/>
        </w:rPr>
      </w:pPr>
    </w:p>
    <w:p w:rsidR="00270418" w:rsidRDefault="00270418" w:rsidP="000E17F6">
      <w:pPr>
        <w:rPr>
          <w:rFonts w:asciiTheme="minorHAnsi" w:hAnsiTheme="minorHAnsi"/>
          <w:sz w:val="24"/>
          <w:szCs w:val="24"/>
          <w:u w:val="single"/>
        </w:rPr>
      </w:pPr>
    </w:p>
    <w:p w:rsidR="00270418" w:rsidRDefault="00270418" w:rsidP="000E17F6">
      <w:pPr>
        <w:rPr>
          <w:rFonts w:asciiTheme="minorHAnsi" w:hAnsiTheme="minorHAnsi"/>
          <w:sz w:val="24"/>
          <w:szCs w:val="24"/>
          <w:u w:val="single"/>
        </w:rPr>
      </w:pPr>
    </w:p>
    <w:p w:rsidR="00270418" w:rsidRDefault="00270418" w:rsidP="000E17F6">
      <w:pPr>
        <w:rPr>
          <w:rFonts w:asciiTheme="minorHAnsi" w:hAnsiTheme="minorHAnsi"/>
          <w:sz w:val="24"/>
          <w:szCs w:val="24"/>
          <w:u w:val="single"/>
        </w:rPr>
      </w:pPr>
    </w:p>
    <w:p w:rsidR="00270418" w:rsidRDefault="00270418" w:rsidP="000E17F6">
      <w:pPr>
        <w:rPr>
          <w:rFonts w:asciiTheme="minorHAnsi" w:hAnsiTheme="minorHAnsi"/>
          <w:sz w:val="24"/>
          <w:szCs w:val="24"/>
          <w:u w:val="single"/>
        </w:rPr>
      </w:pPr>
    </w:p>
    <w:p w:rsidR="00270418" w:rsidRDefault="00270418" w:rsidP="000E17F6">
      <w:pPr>
        <w:rPr>
          <w:rFonts w:asciiTheme="minorHAnsi" w:hAnsiTheme="minorHAnsi"/>
          <w:sz w:val="24"/>
          <w:szCs w:val="24"/>
          <w:u w:val="single"/>
        </w:rPr>
      </w:pPr>
    </w:p>
    <w:p w:rsidR="00270418" w:rsidRDefault="00270418" w:rsidP="000E17F6">
      <w:pPr>
        <w:rPr>
          <w:rFonts w:asciiTheme="minorHAnsi" w:hAnsiTheme="minorHAnsi"/>
          <w:sz w:val="24"/>
          <w:szCs w:val="24"/>
          <w:u w:val="single"/>
        </w:rPr>
      </w:pPr>
    </w:p>
    <w:p w:rsidR="00270418" w:rsidRDefault="00270418" w:rsidP="000E17F6">
      <w:pPr>
        <w:rPr>
          <w:rFonts w:asciiTheme="minorHAnsi" w:hAnsiTheme="minorHAnsi"/>
          <w:sz w:val="24"/>
          <w:szCs w:val="24"/>
          <w:u w:val="single"/>
        </w:rPr>
      </w:pPr>
    </w:p>
    <w:p w:rsidR="00270418" w:rsidRDefault="00270418" w:rsidP="000E17F6">
      <w:pPr>
        <w:rPr>
          <w:rFonts w:asciiTheme="minorHAnsi" w:hAnsiTheme="minorHAnsi"/>
          <w:sz w:val="24"/>
          <w:szCs w:val="24"/>
          <w:u w:val="single"/>
        </w:rPr>
      </w:pPr>
    </w:p>
    <w:p w:rsidR="00AC048E" w:rsidRDefault="00D4739C" w:rsidP="000E17F6">
      <w:pPr>
        <w:rPr>
          <w:rFonts w:asciiTheme="minorHAnsi" w:hAnsiTheme="minorHAnsi"/>
          <w:sz w:val="24"/>
          <w:szCs w:val="24"/>
          <w:u w:val="single"/>
        </w:rPr>
      </w:pPr>
      <w:r w:rsidRPr="00D4739C">
        <w:rPr>
          <w:rFonts w:asciiTheme="minorHAnsi" w:hAnsiTheme="minorHAnsi"/>
          <w:sz w:val="24"/>
          <w:szCs w:val="24"/>
          <w:u w:val="single"/>
        </w:rPr>
        <w:lastRenderedPageBreak/>
        <w:t>Pressebilder</w:t>
      </w:r>
    </w:p>
    <w:p w:rsidR="00270418" w:rsidRDefault="00270418" w:rsidP="000E17F6">
      <w:pPr>
        <w:rPr>
          <w:rFonts w:asciiTheme="minorHAnsi" w:hAnsiTheme="minorHAnsi"/>
          <w:sz w:val="24"/>
          <w:szCs w:val="24"/>
          <w:u w:val="single"/>
        </w:rPr>
      </w:pPr>
    </w:p>
    <w:p w:rsidR="00D4739C" w:rsidRDefault="00D4739C" w:rsidP="000E17F6">
      <w:pPr>
        <w:rPr>
          <w:rFonts w:asciiTheme="minorHAnsi" w:hAnsiTheme="minorHAnsi"/>
          <w:sz w:val="24"/>
          <w:szCs w:val="24"/>
          <w:u w:val="single"/>
        </w:rPr>
      </w:pPr>
    </w:p>
    <w:p w:rsidR="00D4739C" w:rsidRDefault="00EF047E" w:rsidP="000E17F6">
      <w:pPr>
        <w:rPr>
          <w:rFonts w:asciiTheme="minorHAnsi" w:hAnsiTheme="minorHAnsi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2B7307F" wp14:editId="13D8C452">
            <wp:extent cx="3248025" cy="2297030"/>
            <wp:effectExtent l="0" t="0" r="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7127" cy="229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47E" w:rsidRDefault="00EF047E" w:rsidP="000E17F6">
      <w:pPr>
        <w:rPr>
          <w:rFonts w:asciiTheme="minorHAnsi" w:hAnsiTheme="minorHAnsi"/>
          <w:sz w:val="24"/>
          <w:szCs w:val="24"/>
          <w:u w:val="single"/>
        </w:rPr>
      </w:pPr>
    </w:p>
    <w:p w:rsidR="00EF047E" w:rsidRDefault="00EF047E" w:rsidP="000E17F6">
      <w:pPr>
        <w:rPr>
          <w:rFonts w:asciiTheme="minorHAnsi" w:hAnsiTheme="minorHAnsi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82A1A10" wp14:editId="41EE7DDF">
            <wp:extent cx="3248025" cy="243481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1625" cy="243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47E" w:rsidRDefault="00EF047E" w:rsidP="000E17F6">
      <w:pPr>
        <w:rPr>
          <w:rFonts w:asciiTheme="minorHAnsi" w:hAnsiTheme="minorHAnsi"/>
          <w:sz w:val="24"/>
          <w:szCs w:val="24"/>
          <w:u w:val="single"/>
        </w:rPr>
      </w:pPr>
    </w:p>
    <w:p w:rsidR="00EF047E" w:rsidRDefault="00EF047E" w:rsidP="000E17F6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Feucht- und Nassraumtüren von GARANT garantieren </w:t>
      </w:r>
    </w:p>
    <w:p w:rsidR="00EF047E" w:rsidRDefault="006D4A4F" w:rsidP="000E17F6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Funktion, Stabilität </w:t>
      </w:r>
      <w:r w:rsidR="00EF047E">
        <w:rPr>
          <w:rFonts w:asciiTheme="minorHAnsi" w:hAnsiTheme="minorHAnsi"/>
          <w:sz w:val="24"/>
          <w:szCs w:val="24"/>
        </w:rPr>
        <w:t>und perfekte Optik</w:t>
      </w:r>
    </w:p>
    <w:p w:rsidR="00270418" w:rsidRDefault="00270418" w:rsidP="000E17F6">
      <w:pPr>
        <w:rPr>
          <w:rFonts w:asciiTheme="minorHAnsi" w:hAnsiTheme="minorHAnsi"/>
          <w:sz w:val="24"/>
          <w:szCs w:val="24"/>
        </w:rPr>
      </w:pPr>
    </w:p>
    <w:p w:rsidR="00270418" w:rsidRDefault="00270418" w:rsidP="000E17F6">
      <w:pPr>
        <w:rPr>
          <w:rFonts w:asciiTheme="minorHAnsi" w:hAnsiTheme="minorHAnsi"/>
          <w:sz w:val="24"/>
          <w:szCs w:val="24"/>
        </w:rPr>
      </w:pPr>
    </w:p>
    <w:p w:rsidR="00270418" w:rsidRDefault="00270418" w:rsidP="000E17F6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(Bilder GARANT)</w:t>
      </w:r>
    </w:p>
    <w:p w:rsidR="0085142F" w:rsidRDefault="0085142F" w:rsidP="000E17F6">
      <w:pPr>
        <w:rPr>
          <w:rFonts w:asciiTheme="minorHAnsi" w:hAnsiTheme="minorHAnsi"/>
          <w:sz w:val="24"/>
          <w:szCs w:val="24"/>
        </w:rPr>
      </w:pPr>
    </w:p>
    <w:p w:rsidR="0085142F" w:rsidRDefault="0085142F" w:rsidP="000E17F6">
      <w:pPr>
        <w:rPr>
          <w:rFonts w:asciiTheme="minorHAnsi" w:hAnsiTheme="minorHAnsi"/>
          <w:sz w:val="24"/>
          <w:szCs w:val="24"/>
        </w:rPr>
      </w:pPr>
    </w:p>
    <w:p w:rsidR="0085142F" w:rsidRDefault="0085142F" w:rsidP="000E17F6">
      <w:pPr>
        <w:rPr>
          <w:rFonts w:asciiTheme="minorHAnsi" w:hAnsiTheme="minorHAnsi"/>
          <w:sz w:val="24"/>
          <w:szCs w:val="24"/>
        </w:rPr>
      </w:pPr>
    </w:p>
    <w:p w:rsidR="0085142F" w:rsidRDefault="0085142F" w:rsidP="000E17F6">
      <w:pPr>
        <w:rPr>
          <w:rFonts w:asciiTheme="minorHAnsi" w:hAnsiTheme="minorHAnsi"/>
          <w:sz w:val="24"/>
          <w:szCs w:val="24"/>
        </w:rPr>
      </w:pPr>
    </w:p>
    <w:p w:rsidR="0085142F" w:rsidRDefault="0085142F" w:rsidP="000E17F6">
      <w:pPr>
        <w:rPr>
          <w:rFonts w:asciiTheme="minorHAnsi" w:hAnsiTheme="minorHAnsi"/>
          <w:sz w:val="24"/>
          <w:szCs w:val="24"/>
        </w:rPr>
      </w:pPr>
    </w:p>
    <w:p w:rsidR="0085142F" w:rsidRDefault="0085142F" w:rsidP="000E17F6">
      <w:pPr>
        <w:rPr>
          <w:rFonts w:asciiTheme="minorHAnsi" w:hAnsiTheme="minorHAnsi"/>
          <w:sz w:val="24"/>
          <w:szCs w:val="24"/>
        </w:rPr>
      </w:pPr>
    </w:p>
    <w:p w:rsidR="0085142F" w:rsidRDefault="0085142F" w:rsidP="000E17F6">
      <w:pPr>
        <w:rPr>
          <w:rFonts w:asciiTheme="minorHAnsi" w:hAnsiTheme="minorHAnsi"/>
          <w:sz w:val="24"/>
          <w:szCs w:val="24"/>
        </w:rPr>
      </w:pPr>
      <w:bookmarkStart w:id="0" w:name="_GoBack"/>
      <w:bookmarkEnd w:id="0"/>
    </w:p>
    <w:p w:rsidR="0085142F" w:rsidRDefault="0085142F" w:rsidP="000E17F6">
      <w:pPr>
        <w:rPr>
          <w:rFonts w:asciiTheme="minorHAnsi" w:hAnsiTheme="minorHAnsi"/>
          <w:sz w:val="24"/>
          <w:szCs w:val="24"/>
        </w:rPr>
      </w:pPr>
    </w:p>
    <w:p w:rsidR="0085142F" w:rsidRDefault="0085142F" w:rsidP="000E17F6">
      <w:pPr>
        <w:rPr>
          <w:rFonts w:asciiTheme="minorHAnsi" w:hAnsiTheme="minorHAnsi"/>
          <w:sz w:val="24"/>
          <w:szCs w:val="24"/>
        </w:rPr>
      </w:pPr>
    </w:p>
    <w:p w:rsidR="0085142F" w:rsidRDefault="0085142F" w:rsidP="000E17F6">
      <w:pPr>
        <w:rPr>
          <w:rFonts w:asciiTheme="minorHAnsi" w:hAnsiTheme="minorHAnsi"/>
          <w:sz w:val="24"/>
          <w:szCs w:val="24"/>
        </w:rPr>
      </w:pPr>
    </w:p>
    <w:p w:rsidR="0085142F" w:rsidRDefault="0085142F" w:rsidP="000E17F6">
      <w:pPr>
        <w:rPr>
          <w:rFonts w:asciiTheme="minorHAnsi" w:hAnsiTheme="minorHAnsi"/>
          <w:sz w:val="16"/>
          <w:szCs w:val="16"/>
        </w:rPr>
      </w:pPr>
      <w:r w:rsidRPr="0085142F">
        <w:rPr>
          <w:rFonts w:asciiTheme="minorHAnsi" w:hAnsiTheme="minorHAnsi"/>
          <w:sz w:val="16"/>
          <w:szCs w:val="16"/>
        </w:rPr>
        <w:t xml:space="preserve">Amt </w:t>
      </w:r>
      <w:proofErr w:type="spellStart"/>
      <w:r w:rsidRPr="0085142F">
        <w:rPr>
          <w:rFonts w:asciiTheme="minorHAnsi" w:hAnsiTheme="minorHAnsi"/>
          <w:sz w:val="16"/>
          <w:szCs w:val="16"/>
        </w:rPr>
        <w:t>Wachsenburg</w:t>
      </w:r>
      <w:proofErr w:type="spellEnd"/>
      <w:r w:rsidRPr="0085142F">
        <w:rPr>
          <w:rFonts w:asciiTheme="minorHAnsi" w:hAnsiTheme="minorHAnsi"/>
          <w:sz w:val="16"/>
          <w:szCs w:val="16"/>
        </w:rPr>
        <w:t xml:space="preserve"> </w:t>
      </w:r>
      <w:r>
        <w:rPr>
          <w:rFonts w:asciiTheme="minorHAnsi" w:hAnsiTheme="minorHAnsi"/>
          <w:sz w:val="16"/>
          <w:szCs w:val="16"/>
        </w:rPr>
        <w:t>,</w:t>
      </w:r>
      <w:r w:rsidRPr="0085142F">
        <w:rPr>
          <w:rFonts w:asciiTheme="minorHAnsi" w:hAnsiTheme="minorHAnsi"/>
          <w:sz w:val="16"/>
          <w:szCs w:val="16"/>
        </w:rPr>
        <w:t>30.08.2016</w:t>
      </w:r>
    </w:p>
    <w:p w:rsidR="0085142F" w:rsidRPr="0085142F" w:rsidRDefault="0085142F" w:rsidP="000E17F6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>mf</w:t>
      </w:r>
    </w:p>
    <w:sectPr w:rsidR="0085142F" w:rsidRPr="0085142F" w:rsidSect="008D4092">
      <w:headerReference w:type="default" r:id="rId10"/>
      <w:pgSz w:w="11906" w:h="16838"/>
      <w:pgMar w:top="2268" w:right="3260" w:bottom="567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D69" w:rsidRDefault="00076D69" w:rsidP="009E32F1">
      <w:r>
        <w:separator/>
      </w:r>
    </w:p>
  </w:endnote>
  <w:endnote w:type="continuationSeparator" w:id="0">
    <w:p w:rsidR="00076D69" w:rsidRDefault="00076D69" w:rsidP="009E3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hic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D69" w:rsidRDefault="00076D69" w:rsidP="009E32F1">
      <w:r>
        <w:separator/>
      </w:r>
    </w:p>
  </w:footnote>
  <w:footnote w:type="continuationSeparator" w:id="0">
    <w:p w:rsidR="00076D69" w:rsidRDefault="00076D69" w:rsidP="009E3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D69" w:rsidRDefault="00076D69" w:rsidP="0011041B">
    <w:pPr>
      <w:pStyle w:val="Kopfzeile"/>
      <w:tabs>
        <w:tab w:val="clear" w:pos="9072"/>
      </w:tabs>
      <w:ind w:left="-1418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1BDE55B0" wp14:editId="3B8A142F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43800" cy="10688727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887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2F1"/>
    <w:rsid w:val="00023888"/>
    <w:rsid w:val="0004001E"/>
    <w:rsid w:val="0006742A"/>
    <w:rsid w:val="00076D69"/>
    <w:rsid w:val="00087189"/>
    <w:rsid w:val="00090B25"/>
    <w:rsid w:val="000918B3"/>
    <w:rsid w:val="000D0F66"/>
    <w:rsid w:val="000E17F6"/>
    <w:rsid w:val="00104957"/>
    <w:rsid w:val="00105248"/>
    <w:rsid w:val="0011041B"/>
    <w:rsid w:val="00193964"/>
    <w:rsid w:val="001C7708"/>
    <w:rsid w:val="001E175B"/>
    <w:rsid w:val="002031CD"/>
    <w:rsid w:val="00213EC4"/>
    <w:rsid w:val="0021629E"/>
    <w:rsid w:val="002248FE"/>
    <w:rsid w:val="00231681"/>
    <w:rsid w:val="00266A08"/>
    <w:rsid w:val="00270418"/>
    <w:rsid w:val="00292F30"/>
    <w:rsid w:val="002A2B2B"/>
    <w:rsid w:val="002B1280"/>
    <w:rsid w:val="002D229E"/>
    <w:rsid w:val="002D4185"/>
    <w:rsid w:val="002E5B12"/>
    <w:rsid w:val="002E6A77"/>
    <w:rsid w:val="002F2D74"/>
    <w:rsid w:val="003044DE"/>
    <w:rsid w:val="00304B05"/>
    <w:rsid w:val="003103AA"/>
    <w:rsid w:val="00311E59"/>
    <w:rsid w:val="00335764"/>
    <w:rsid w:val="003649C0"/>
    <w:rsid w:val="00365529"/>
    <w:rsid w:val="00371E17"/>
    <w:rsid w:val="00373921"/>
    <w:rsid w:val="003E11B9"/>
    <w:rsid w:val="00420770"/>
    <w:rsid w:val="004261EA"/>
    <w:rsid w:val="004A7B2C"/>
    <w:rsid w:val="004D33A6"/>
    <w:rsid w:val="004D7BA9"/>
    <w:rsid w:val="004E25B3"/>
    <w:rsid w:val="005719B4"/>
    <w:rsid w:val="0057259C"/>
    <w:rsid w:val="00575F96"/>
    <w:rsid w:val="00577DAA"/>
    <w:rsid w:val="00584068"/>
    <w:rsid w:val="00590F29"/>
    <w:rsid w:val="005A2000"/>
    <w:rsid w:val="005B1516"/>
    <w:rsid w:val="00601B38"/>
    <w:rsid w:val="00602CB9"/>
    <w:rsid w:val="0060589A"/>
    <w:rsid w:val="006214F8"/>
    <w:rsid w:val="0062520B"/>
    <w:rsid w:val="00634090"/>
    <w:rsid w:val="00635B72"/>
    <w:rsid w:val="00666915"/>
    <w:rsid w:val="00683F19"/>
    <w:rsid w:val="006A6050"/>
    <w:rsid w:val="006C4B1C"/>
    <w:rsid w:val="006D4A4F"/>
    <w:rsid w:val="006D4B03"/>
    <w:rsid w:val="006E21F3"/>
    <w:rsid w:val="00720347"/>
    <w:rsid w:val="0074177E"/>
    <w:rsid w:val="00767A31"/>
    <w:rsid w:val="00767EC9"/>
    <w:rsid w:val="00772C15"/>
    <w:rsid w:val="00782D35"/>
    <w:rsid w:val="007A12CD"/>
    <w:rsid w:val="007D629B"/>
    <w:rsid w:val="00813695"/>
    <w:rsid w:val="00830699"/>
    <w:rsid w:val="008313F0"/>
    <w:rsid w:val="0085142F"/>
    <w:rsid w:val="00871A1E"/>
    <w:rsid w:val="00875932"/>
    <w:rsid w:val="008848D5"/>
    <w:rsid w:val="008D4092"/>
    <w:rsid w:val="009024E7"/>
    <w:rsid w:val="00921AC3"/>
    <w:rsid w:val="00937287"/>
    <w:rsid w:val="009A3067"/>
    <w:rsid w:val="009C4C11"/>
    <w:rsid w:val="009E32F1"/>
    <w:rsid w:val="00A020B2"/>
    <w:rsid w:val="00A50FC4"/>
    <w:rsid w:val="00A52C7A"/>
    <w:rsid w:val="00A704F4"/>
    <w:rsid w:val="00AB0F02"/>
    <w:rsid w:val="00AB28DD"/>
    <w:rsid w:val="00AC048E"/>
    <w:rsid w:val="00AF644C"/>
    <w:rsid w:val="00B07D56"/>
    <w:rsid w:val="00B101F7"/>
    <w:rsid w:val="00B32F98"/>
    <w:rsid w:val="00B33BA6"/>
    <w:rsid w:val="00B656A0"/>
    <w:rsid w:val="00B70E71"/>
    <w:rsid w:val="00B81186"/>
    <w:rsid w:val="00B95002"/>
    <w:rsid w:val="00BD34C7"/>
    <w:rsid w:val="00BF11AF"/>
    <w:rsid w:val="00BF2E52"/>
    <w:rsid w:val="00BF5FF1"/>
    <w:rsid w:val="00C11B54"/>
    <w:rsid w:val="00C513F7"/>
    <w:rsid w:val="00C53076"/>
    <w:rsid w:val="00C6787D"/>
    <w:rsid w:val="00C95A4D"/>
    <w:rsid w:val="00CA39DF"/>
    <w:rsid w:val="00CB5D59"/>
    <w:rsid w:val="00CC096D"/>
    <w:rsid w:val="00CE5C45"/>
    <w:rsid w:val="00D012E7"/>
    <w:rsid w:val="00D14CAC"/>
    <w:rsid w:val="00D4739C"/>
    <w:rsid w:val="00D610B1"/>
    <w:rsid w:val="00D75778"/>
    <w:rsid w:val="00D80BA3"/>
    <w:rsid w:val="00DA58A3"/>
    <w:rsid w:val="00DB32D2"/>
    <w:rsid w:val="00DD18D7"/>
    <w:rsid w:val="00DE7767"/>
    <w:rsid w:val="00E00CDD"/>
    <w:rsid w:val="00E9488B"/>
    <w:rsid w:val="00EA446F"/>
    <w:rsid w:val="00EA4D98"/>
    <w:rsid w:val="00EC2D80"/>
    <w:rsid w:val="00EC5A29"/>
    <w:rsid w:val="00EF047E"/>
    <w:rsid w:val="00F11677"/>
    <w:rsid w:val="00F36D0C"/>
    <w:rsid w:val="00F46979"/>
    <w:rsid w:val="00F64BCE"/>
    <w:rsid w:val="00F911C0"/>
    <w:rsid w:val="00F94438"/>
    <w:rsid w:val="00FA4E02"/>
    <w:rsid w:val="00FB0DA4"/>
    <w:rsid w:val="00FC7AE9"/>
    <w:rsid w:val="00FD6AE3"/>
    <w:rsid w:val="00FD6EE5"/>
    <w:rsid w:val="00FE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3C7B1-0DA9-4BC3-BF3C-ACDCBD94A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1720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NSC</dc:creator>
  <cp:lastModifiedBy>Föllmer, Martina</cp:lastModifiedBy>
  <cp:revision>21</cp:revision>
  <cp:lastPrinted>2016-08-30T11:59:00Z</cp:lastPrinted>
  <dcterms:created xsi:type="dcterms:W3CDTF">2016-08-30T09:34:00Z</dcterms:created>
  <dcterms:modified xsi:type="dcterms:W3CDTF">2016-08-30T12:12:00Z</dcterms:modified>
</cp:coreProperties>
</file>